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29" w:rsidRDefault="002022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-915670</wp:posOffset>
                </wp:positionV>
                <wp:extent cx="2771775" cy="2638425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2229" w:rsidRDefault="002022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2769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5396" cy="277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3pt;margin-top:-72.1pt;width:218.25pt;height:207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" fillcolor="white [3201]" stroked="f" strokeweight=".5pt">
                <v:textbox style="mso-fit-shape-to-text:t">
                  <w:txbxContent>
                    <w:p w:rsidR="00202229" w:rsidRDefault="002022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2769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5396" cy="2772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2229" w:rsidRDefault="002022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47625</wp:posOffset>
                </wp:positionV>
                <wp:extent cx="4162425" cy="1409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2229" w:rsidRDefault="00202229">
                            <w:pPr>
                              <w:rPr>
                                <w:rFonts w:ascii="Candy Round BTN" w:hAnsi="Candy Round BTN"/>
                                <w:sz w:val="52"/>
                                <w:u w:val="single"/>
                              </w:rPr>
                            </w:pPr>
                            <w:r w:rsidRPr="00202229">
                              <w:rPr>
                                <w:rFonts w:ascii="Candy Round BTN" w:hAnsi="Candy Round BTN"/>
                                <w:sz w:val="52"/>
                              </w:rPr>
                              <w:t>Name</w:t>
                            </w:r>
                            <w:r>
                              <w:rPr>
                                <w:rFonts w:ascii="Candy Round BTN" w:hAnsi="Candy Round BTN"/>
                                <w:sz w:val="52"/>
                              </w:rPr>
                              <w:t xml:space="preserve">: </w:t>
                            </w:r>
                            <w:r>
                              <w:rPr>
                                <w:rFonts w:ascii="Candy Round BTN" w:hAnsi="Candy Round BTN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ndy Round BTN" w:hAnsi="Candy Round BTN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ndy Round BTN" w:hAnsi="Candy Round BTN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ndy Round BTN" w:hAnsi="Candy Round BTN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ndy Round BTN" w:hAnsi="Candy Round BTN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ndy Round BTN" w:hAnsi="Candy Round BTN"/>
                                <w:sz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ndy Round BTN" w:hAnsi="Candy Round BTN"/>
                                <w:sz w:val="52"/>
                                <w:u w:val="single"/>
                              </w:rPr>
                              <w:tab/>
                            </w:r>
                          </w:p>
                          <w:p w:rsidR="006F5079" w:rsidRPr="006F5079" w:rsidRDefault="006F5079" w:rsidP="006F5079">
                            <w:pPr>
                              <w:rPr>
                                <w:rFonts w:ascii="Candy Round BTN" w:hAnsi="Candy Round BTN"/>
                                <w:sz w:val="96"/>
                                <w:u w:val="single"/>
                              </w:rPr>
                            </w:pPr>
                            <w:r w:rsidRPr="006F5079">
                              <w:rPr>
                                <w:rFonts w:ascii="Candy Round BTN" w:hAnsi="Candy Round BTN" w:cs="Arial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 xml:space="preserve">We take part in the BOOK IT! Program from Pizza Hut. BOOK IT! </w:t>
                            </w:r>
                            <w:proofErr w:type="gramStart"/>
                            <w:r w:rsidRPr="006F5079">
                              <w:rPr>
                                <w:rFonts w:ascii="Candy Round BTN" w:hAnsi="Candy Round BTN" w:cs="Arial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>motivates</w:t>
                            </w:r>
                            <w:proofErr w:type="gramEnd"/>
                            <w:r w:rsidRPr="006F5079">
                              <w:rPr>
                                <w:rFonts w:ascii="Candy Round BTN" w:hAnsi="Candy Round BTN" w:cs="Arial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 xml:space="preserve"> children to read by rewarding their reading accomplishments with praise, recognition and pizza. Each month your child will be rewarded with a free personal pizza coupon when they return their competed R.E.D log.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2pt;margin-top:3.75pt;width:327.75pt;height:1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" fillcolor="white [3201]" stroked="f" strokeweight=".5pt">
                <v:textbox>
                  <w:txbxContent>
                    <w:p w:rsidR="00202229" w:rsidRDefault="00202229">
                      <w:pPr>
                        <w:rPr>
                          <w:rFonts w:ascii="Candy Round BTN" w:hAnsi="Candy Round BTN"/>
                          <w:sz w:val="52"/>
                          <w:u w:val="single"/>
                        </w:rPr>
                      </w:pPr>
                      <w:r w:rsidRPr="00202229">
                        <w:rPr>
                          <w:rFonts w:ascii="Candy Round BTN" w:hAnsi="Candy Round BTN"/>
                          <w:sz w:val="52"/>
                        </w:rPr>
                        <w:t>Name</w:t>
                      </w:r>
                      <w:r>
                        <w:rPr>
                          <w:rFonts w:ascii="Candy Round BTN" w:hAnsi="Candy Round BTN"/>
                          <w:sz w:val="52"/>
                        </w:rPr>
                        <w:t xml:space="preserve">: </w:t>
                      </w:r>
                      <w:r>
                        <w:rPr>
                          <w:rFonts w:ascii="Candy Round BTN" w:hAnsi="Candy Round BTN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Candy Round BTN" w:hAnsi="Candy Round BTN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Candy Round BTN" w:hAnsi="Candy Round BTN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Candy Round BTN" w:hAnsi="Candy Round BTN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Candy Round BTN" w:hAnsi="Candy Round BTN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Candy Round BTN" w:hAnsi="Candy Round BTN"/>
                          <w:sz w:val="52"/>
                          <w:u w:val="single"/>
                        </w:rPr>
                        <w:tab/>
                      </w:r>
                      <w:r>
                        <w:rPr>
                          <w:rFonts w:ascii="Candy Round BTN" w:hAnsi="Candy Round BTN"/>
                          <w:sz w:val="52"/>
                          <w:u w:val="single"/>
                        </w:rPr>
                        <w:tab/>
                      </w:r>
                    </w:p>
                    <w:p w:rsidR="006F5079" w:rsidRPr="006F5079" w:rsidRDefault="006F5079" w:rsidP="006F5079">
                      <w:pPr>
                        <w:rPr>
                          <w:rFonts w:ascii="Candy Round BTN" w:hAnsi="Candy Round BTN"/>
                          <w:sz w:val="96"/>
                          <w:u w:val="single"/>
                        </w:rPr>
                      </w:pPr>
                      <w:r w:rsidRPr="006F5079">
                        <w:rPr>
                          <w:rFonts w:ascii="Candy Round BTN" w:hAnsi="Candy Round BTN" w:cs="Arial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 xml:space="preserve">We take part in the </w:t>
                      </w:r>
                      <w:r w:rsidRPr="006F5079">
                        <w:rPr>
                          <w:rFonts w:ascii="Candy Round BTN" w:hAnsi="Candy Round BTN" w:cs="Arial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BOOK IT!</w:t>
                      </w:r>
                      <w:r w:rsidRPr="006F5079">
                        <w:rPr>
                          <w:rFonts w:ascii="Candy Round BTN" w:hAnsi="Candy Round BTN" w:cs="Arial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 xml:space="preserve"> Program from Pizza Hut. BOOK IT! </w:t>
                      </w:r>
                      <w:proofErr w:type="gramStart"/>
                      <w:r w:rsidRPr="006F5079">
                        <w:rPr>
                          <w:rFonts w:ascii="Candy Round BTN" w:hAnsi="Candy Round BTN" w:cs="Arial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motivates</w:t>
                      </w:r>
                      <w:proofErr w:type="gramEnd"/>
                      <w:r w:rsidRPr="006F5079">
                        <w:rPr>
                          <w:rFonts w:ascii="Candy Round BTN" w:hAnsi="Candy Round BTN" w:cs="Arial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 xml:space="preserve"> children to read by rewarding their reading accomplishments with praise, recognition and pizza. </w:t>
                      </w:r>
                      <w:r w:rsidRPr="006F5079">
                        <w:rPr>
                          <w:rFonts w:ascii="Candy Round BTN" w:hAnsi="Candy Round BTN" w:cs="Arial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Each month your child will be rewarded with a free personal pizza coupon when they return their competed R.E.D log.</w:t>
                      </w:r>
                    </w:p>
                  </w:txbxContent>
                </v:textbox>
              </v:shape>
            </w:pict>
          </mc:Fallback>
        </mc:AlternateContent>
      </w:r>
    </w:p>
    <w:p w:rsidR="00202229" w:rsidRDefault="00202229"/>
    <w:p w:rsidR="00202229" w:rsidRDefault="00202229"/>
    <w:p w:rsidR="00202229" w:rsidRDefault="00202229"/>
    <w:p w:rsidR="00202229" w:rsidRDefault="00202229"/>
    <w:p w:rsidR="00202229" w:rsidRDefault="00202229">
      <w:bookmarkStart w:id="0" w:name="_GoBack"/>
      <w:bookmarkEnd w:id="0"/>
    </w:p>
    <w:tbl>
      <w:tblPr>
        <w:tblStyle w:val="TableGrid"/>
        <w:tblpPr w:leftFromText="180" w:rightFromText="180" w:vertAnchor="text" w:horzAnchor="margin" w:tblpY="138"/>
        <w:tblW w:w="10036" w:type="dxa"/>
        <w:tblLook w:val="04A0" w:firstRow="1" w:lastRow="0" w:firstColumn="1" w:lastColumn="0" w:noHBand="0" w:noVBand="1"/>
      </w:tblPr>
      <w:tblGrid>
        <w:gridCol w:w="5305"/>
        <w:gridCol w:w="1620"/>
        <w:gridCol w:w="3111"/>
      </w:tblGrid>
      <w:tr w:rsidR="00F310AB" w:rsidTr="00E60EDC">
        <w:trPr>
          <w:trHeight w:val="601"/>
        </w:trPr>
        <w:tc>
          <w:tcPr>
            <w:tcW w:w="5305" w:type="dxa"/>
          </w:tcPr>
          <w:p w:rsidR="00F310AB" w:rsidRPr="00202229" w:rsidRDefault="00F310AB" w:rsidP="00F310AB">
            <w:pPr>
              <w:jc w:val="center"/>
              <w:rPr>
                <w:rFonts w:ascii="Candy Round BTN" w:hAnsi="Candy Round BTN"/>
                <w:b/>
                <w:sz w:val="52"/>
              </w:rPr>
            </w:pPr>
            <w:r w:rsidRPr="00202229">
              <w:rPr>
                <w:rFonts w:ascii="Candy Round BTN" w:hAnsi="Candy Round BTN"/>
                <w:b/>
                <w:sz w:val="52"/>
              </w:rPr>
              <w:t>Title of Book</w:t>
            </w:r>
          </w:p>
        </w:tc>
        <w:tc>
          <w:tcPr>
            <w:tcW w:w="1620" w:type="dxa"/>
          </w:tcPr>
          <w:p w:rsidR="00F310AB" w:rsidRPr="00202229" w:rsidRDefault="00F310AB" w:rsidP="00F310AB">
            <w:pPr>
              <w:jc w:val="center"/>
              <w:rPr>
                <w:rFonts w:ascii="Candy Round BTN" w:hAnsi="Candy Round BTN"/>
                <w:b/>
                <w:sz w:val="52"/>
              </w:rPr>
            </w:pPr>
            <w:r w:rsidRPr="00202229">
              <w:rPr>
                <w:rFonts w:ascii="Candy Round BTN" w:hAnsi="Candy Round BTN"/>
                <w:b/>
                <w:sz w:val="52"/>
              </w:rPr>
              <w:t>Date</w:t>
            </w:r>
          </w:p>
        </w:tc>
        <w:tc>
          <w:tcPr>
            <w:tcW w:w="3111" w:type="dxa"/>
          </w:tcPr>
          <w:p w:rsidR="00F310AB" w:rsidRPr="00202229" w:rsidRDefault="00F310AB" w:rsidP="00F310AB">
            <w:pPr>
              <w:jc w:val="center"/>
              <w:rPr>
                <w:rFonts w:ascii="Candy Round BTN" w:hAnsi="Candy Round BTN"/>
                <w:b/>
                <w:sz w:val="52"/>
              </w:rPr>
            </w:pPr>
            <w:r w:rsidRPr="00202229">
              <w:rPr>
                <w:rFonts w:ascii="Candy Round BTN" w:hAnsi="Candy Round BTN"/>
                <w:b/>
                <w:sz w:val="52"/>
              </w:rPr>
              <w:t>Signature</w:t>
            </w:r>
          </w:p>
        </w:tc>
      </w:tr>
      <w:tr w:rsidR="00F310AB" w:rsidTr="00E60EDC">
        <w:trPr>
          <w:trHeight w:val="818"/>
        </w:trPr>
        <w:tc>
          <w:tcPr>
            <w:tcW w:w="5305" w:type="dxa"/>
          </w:tcPr>
          <w:p w:rsidR="00F310AB" w:rsidRDefault="00F310AB" w:rsidP="00F310AB"/>
        </w:tc>
        <w:tc>
          <w:tcPr>
            <w:tcW w:w="1620" w:type="dxa"/>
          </w:tcPr>
          <w:p w:rsidR="00F310AB" w:rsidRDefault="00F310AB" w:rsidP="00F310AB"/>
        </w:tc>
        <w:tc>
          <w:tcPr>
            <w:tcW w:w="3111" w:type="dxa"/>
          </w:tcPr>
          <w:p w:rsidR="00F310AB" w:rsidRDefault="00F310AB" w:rsidP="00F310AB"/>
        </w:tc>
      </w:tr>
      <w:tr w:rsidR="00F310AB" w:rsidTr="00E60EDC">
        <w:trPr>
          <w:trHeight w:val="866"/>
        </w:trPr>
        <w:tc>
          <w:tcPr>
            <w:tcW w:w="5305" w:type="dxa"/>
          </w:tcPr>
          <w:p w:rsidR="00F310AB" w:rsidRDefault="00F310AB" w:rsidP="00F310AB"/>
        </w:tc>
        <w:tc>
          <w:tcPr>
            <w:tcW w:w="1620" w:type="dxa"/>
          </w:tcPr>
          <w:p w:rsidR="00F310AB" w:rsidRDefault="00F310AB" w:rsidP="00F310AB"/>
        </w:tc>
        <w:tc>
          <w:tcPr>
            <w:tcW w:w="3111" w:type="dxa"/>
          </w:tcPr>
          <w:p w:rsidR="00F310AB" w:rsidRDefault="00F310AB" w:rsidP="00F310AB"/>
        </w:tc>
      </w:tr>
      <w:tr w:rsidR="00F310AB" w:rsidTr="00E60EDC">
        <w:trPr>
          <w:trHeight w:val="818"/>
        </w:trPr>
        <w:tc>
          <w:tcPr>
            <w:tcW w:w="5305" w:type="dxa"/>
          </w:tcPr>
          <w:p w:rsidR="00F310AB" w:rsidRDefault="00F310AB" w:rsidP="00F310AB"/>
        </w:tc>
        <w:tc>
          <w:tcPr>
            <w:tcW w:w="1620" w:type="dxa"/>
          </w:tcPr>
          <w:p w:rsidR="00F310AB" w:rsidRDefault="00F310AB" w:rsidP="00F310AB"/>
        </w:tc>
        <w:tc>
          <w:tcPr>
            <w:tcW w:w="3111" w:type="dxa"/>
          </w:tcPr>
          <w:p w:rsidR="00F310AB" w:rsidRDefault="00F310AB" w:rsidP="00F310AB"/>
        </w:tc>
      </w:tr>
      <w:tr w:rsidR="00F310AB" w:rsidTr="00E60EDC">
        <w:trPr>
          <w:trHeight w:val="866"/>
        </w:trPr>
        <w:tc>
          <w:tcPr>
            <w:tcW w:w="5305" w:type="dxa"/>
          </w:tcPr>
          <w:p w:rsidR="00F310AB" w:rsidRDefault="00F310AB" w:rsidP="00F310AB"/>
        </w:tc>
        <w:tc>
          <w:tcPr>
            <w:tcW w:w="1620" w:type="dxa"/>
          </w:tcPr>
          <w:p w:rsidR="00F310AB" w:rsidRDefault="00F310AB" w:rsidP="00F310AB"/>
        </w:tc>
        <w:tc>
          <w:tcPr>
            <w:tcW w:w="3111" w:type="dxa"/>
          </w:tcPr>
          <w:p w:rsidR="00F310AB" w:rsidRDefault="00F310AB" w:rsidP="00F310AB"/>
        </w:tc>
      </w:tr>
      <w:tr w:rsidR="00F310AB" w:rsidTr="00E60EDC">
        <w:trPr>
          <w:trHeight w:val="818"/>
        </w:trPr>
        <w:tc>
          <w:tcPr>
            <w:tcW w:w="5305" w:type="dxa"/>
          </w:tcPr>
          <w:p w:rsidR="00F310AB" w:rsidRDefault="00F310AB" w:rsidP="00F310AB"/>
        </w:tc>
        <w:tc>
          <w:tcPr>
            <w:tcW w:w="1620" w:type="dxa"/>
          </w:tcPr>
          <w:p w:rsidR="00F310AB" w:rsidRDefault="00F310AB" w:rsidP="00F310AB"/>
        </w:tc>
        <w:tc>
          <w:tcPr>
            <w:tcW w:w="3111" w:type="dxa"/>
          </w:tcPr>
          <w:p w:rsidR="00F310AB" w:rsidRDefault="00F310AB" w:rsidP="00F310AB"/>
        </w:tc>
      </w:tr>
      <w:tr w:rsidR="00F310AB" w:rsidTr="00E60EDC">
        <w:trPr>
          <w:trHeight w:val="866"/>
        </w:trPr>
        <w:tc>
          <w:tcPr>
            <w:tcW w:w="5305" w:type="dxa"/>
          </w:tcPr>
          <w:p w:rsidR="00F310AB" w:rsidRDefault="00F310AB" w:rsidP="00F310AB"/>
        </w:tc>
        <w:tc>
          <w:tcPr>
            <w:tcW w:w="1620" w:type="dxa"/>
          </w:tcPr>
          <w:p w:rsidR="00F310AB" w:rsidRDefault="00F310AB" w:rsidP="00F310AB"/>
        </w:tc>
        <w:tc>
          <w:tcPr>
            <w:tcW w:w="3111" w:type="dxa"/>
          </w:tcPr>
          <w:p w:rsidR="00F310AB" w:rsidRDefault="00F310AB" w:rsidP="00F310AB"/>
        </w:tc>
      </w:tr>
      <w:tr w:rsidR="00F310AB" w:rsidTr="00E60EDC">
        <w:trPr>
          <w:trHeight w:val="818"/>
        </w:trPr>
        <w:tc>
          <w:tcPr>
            <w:tcW w:w="5305" w:type="dxa"/>
          </w:tcPr>
          <w:p w:rsidR="00F310AB" w:rsidRDefault="00F310AB" w:rsidP="00F310AB"/>
        </w:tc>
        <w:tc>
          <w:tcPr>
            <w:tcW w:w="1620" w:type="dxa"/>
          </w:tcPr>
          <w:p w:rsidR="00F310AB" w:rsidRDefault="00F310AB" w:rsidP="00F310AB"/>
        </w:tc>
        <w:tc>
          <w:tcPr>
            <w:tcW w:w="3111" w:type="dxa"/>
          </w:tcPr>
          <w:p w:rsidR="00F310AB" w:rsidRDefault="00F310AB" w:rsidP="00F310AB"/>
        </w:tc>
      </w:tr>
      <w:tr w:rsidR="00F310AB" w:rsidTr="00E60EDC">
        <w:trPr>
          <w:trHeight w:val="818"/>
        </w:trPr>
        <w:tc>
          <w:tcPr>
            <w:tcW w:w="5305" w:type="dxa"/>
          </w:tcPr>
          <w:p w:rsidR="00F310AB" w:rsidRDefault="00F310AB" w:rsidP="00F310AB"/>
        </w:tc>
        <w:tc>
          <w:tcPr>
            <w:tcW w:w="1620" w:type="dxa"/>
          </w:tcPr>
          <w:p w:rsidR="00F310AB" w:rsidRDefault="00F310AB" w:rsidP="00F310AB"/>
        </w:tc>
        <w:tc>
          <w:tcPr>
            <w:tcW w:w="3111" w:type="dxa"/>
          </w:tcPr>
          <w:p w:rsidR="00F310AB" w:rsidRDefault="00F310AB" w:rsidP="00F310AB"/>
        </w:tc>
      </w:tr>
      <w:tr w:rsidR="00F310AB" w:rsidTr="00E60EDC">
        <w:trPr>
          <w:trHeight w:val="818"/>
        </w:trPr>
        <w:tc>
          <w:tcPr>
            <w:tcW w:w="5305" w:type="dxa"/>
          </w:tcPr>
          <w:p w:rsidR="00F310AB" w:rsidRDefault="00F310AB" w:rsidP="00F310AB"/>
        </w:tc>
        <w:tc>
          <w:tcPr>
            <w:tcW w:w="1620" w:type="dxa"/>
          </w:tcPr>
          <w:p w:rsidR="00F310AB" w:rsidRDefault="00F310AB" w:rsidP="00F310AB"/>
        </w:tc>
        <w:tc>
          <w:tcPr>
            <w:tcW w:w="3111" w:type="dxa"/>
          </w:tcPr>
          <w:p w:rsidR="00F310AB" w:rsidRDefault="00F310AB" w:rsidP="00F310AB"/>
        </w:tc>
      </w:tr>
      <w:tr w:rsidR="00F310AB" w:rsidTr="00E60EDC">
        <w:trPr>
          <w:trHeight w:val="818"/>
        </w:trPr>
        <w:tc>
          <w:tcPr>
            <w:tcW w:w="5305" w:type="dxa"/>
          </w:tcPr>
          <w:p w:rsidR="00F310AB" w:rsidRDefault="00F310AB" w:rsidP="00F310AB"/>
        </w:tc>
        <w:tc>
          <w:tcPr>
            <w:tcW w:w="1620" w:type="dxa"/>
          </w:tcPr>
          <w:p w:rsidR="00F310AB" w:rsidRDefault="00F310AB" w:rsidP="00F310AB"/>
        </w:tc>
        <w:tc>
          <w:tcPr>
            <w:tcW w:w="3111" w:type="dxa"/>
          </w:tcPr>
          <w:p w:rsidR="00F310AB" w:rsidRDefault="00F310AB" w:rsidP="00F310AB"/>
        </w:tc>
      </w:tr>
    </w:tbl>
    <w:p w:rsidR="00202229" w:rsidRDefault="00202229"/>
    <w:p w:rsidR="00202229" w:rsidRDefault="00202229"/>
    <w:p w:rsidR="00202229" w:rsidRDefault="00202229"/>
    <w:p w:rsidR="0041765E" w:rsidRDefault="0041765E"/>
    <w:sectPr w:rsidR="0041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29"/>
    <w:rsid w:val="00202229"/>
    <w:rsid w:val="0041765E"/>
    <w:rsid w:val="006F5079"/>
    <w:rsid w:val="00E60EDC"/>
    <w:rsid w:val="00F310AB"/>
    <w:rsid w:val="00F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DD2AC-F2E8-420D-B1F5-A972EBB6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SDFA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Janke</dc:creator>
  <cp:keywords/>
  <dc:description/>
  <cp:lastModifiedBy>Laura Janke</cp:lastModifiedBy>
  <cp:revision>3</cp:revision>
  <cp:lastPrinted>2017-09-19T18:01:00Z</cp:lastPrinted>
  <dcterms:created xsi:type="dcterms:W3CDTF">2017-11-15T13:48:00Z</dcterms:created>
  <dcterms:modified xsi:type="dcterms:W3CDTF">2019-11-05T16:11:00Z</dcterms:modified>
</cp:coreProperties>
</file>